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7C" w:rsidRPr="000E66DE" w:rsidRDefault="005F177C" w:rsidP="005F177C">
      <w:pPr>
        <w:tabs>
          <w:tab w:val="left" w:pos="864"/>
          <w:tab w:val="left" w:pos="1440"/>
          <w:tab w:val="left" w:pos="2160"/>
          <w:tab w:val="left" w:pos="2880"/>
          <w:tab w:val="left" w:pos="5040"/>
          <w:tab w:val="left" w:pos="5616"/>
          <w:tab w:val="left" w:pos="5904"/>
          <w:tab w:val="left" w:pos="6768"/>
          <w:tab w:val="left" w:pos="7776"/>
        </w:tabs>
        <w:jc w:val="center"/>
        <w:rPr>
          <w:rFonts w:ascii="Times New Roman" w:hAnsi="Times New Roman" w:cs="Times New Roman"/>
          <w:b/>
          <w:lang w:val="ro-RO"/>
        </w:rPr>
      </w:pPr>
      <w:r w:rsidRPr="000E66DE">
        <w:rPr>
          <w:rFonts w:ascii="Times New Roman" w:hAnsi="Times New Roman" w:cs="Times New Roman"/>
          <w:b/>
          <w:lang w:val="it-IT"/>
        </w:rPr>
        <w:t>DATE</w:t>
      </w:r>
    </w:p>
    <w:p w:rsidR="005F177C" w:rsidRPr="00C41893" w:rsidRDefault="005F177C" w:rsidP="005F177C">
      <w:pPr>
        <w:pStyle w:val="Header"/>
        <w:tabs>
          <w:tab w:val="left" w:pos="708"/>
        </w:tabs>
        <w:jc w:val="center"/>
        <w:rPr>
          <w:b/>
          <w:sz w:val="24"/>
        </w:rPr>
      </w:pPr>
      <w:r w:rsidRPr="00C41893">
        <w:rPr>
          <w:b/>
          <w:sz w:val="24"/>
        </w:rPr>
        <w:t>despre activitatea ştiinţifică a studenţil</w:t>
      </w:r>
      <w:r>
        <w:rPr>
          <w:b/>
          <w:sz w:val="24"/>
        </w:rPr>
        <w:t>or şi rezidenţilor în anul  2018</w:t>
      </w:r>
    </w:p>
    <w:p w:rsidR="005F177C" w:rsidRPr="00767E56" w:rsidRDefault="00767E56" w:rsidP="005F177C">
      <w:pPr>
        <w:pStyle w:val="Header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7E56">
        <w:rPr>
          <w:b/>
          <w:bCs/>
          <w:sz w:val="24"/>
          <w:szCs w:val="24"/>
          <w:lang w:val="ro-MO"/>
        </w:rPr>
        <w:t xml:space="preserve">Disciplina de hematologie, Departamentul Medicina Internă </w:t>
      </w:r>
    </w:p>
    <w:p w:rsidR="005F177C" w:rsidRDefault="005F177C" w:rsidP="005F177C">
      <w:pPr>
        <w:pStyle w:val="Header"/>
        <w:tabs>
          <w:tab w:val="left" w:pos="708"/>
        </w:tabs>
        <w:jc w:val="center"/>
        <w:rPr>
          <w:bCs/>
          <w:sz w:val="22"/>
          <w:lang w:val="ro-MO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985"/>
        <w:gridCol w:w="1276"/>
        <w:gridCol w:w="1701"/>
        <w:gridCol w:w="992"/>
        <w:gridCol w:w="1417"/>
        <w:gridCol w:w="1418"/>
        <w:gridCol w:w="1701"/>
      </w:tblGrid>
      <w:tr w:rsidR="00D165C9" w:rsidRPr="00A16274" w:rsidTr="00B20C65">
        <w:trPr>
          <w:trHeight w:val="2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C9" w:rsidRDefault="00D165C9" w:rsidP="00746F61">
            <w:r>
              <w:t>Nr. d/o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5C9" w:rsidRDefault="00D165C9" w:rsidP="00F35D90">
            <w:pPr>
              <w:spacing w:after="0" w:line="240" w:lineRule="exact"/>
              <w:rPr>
                <w:lang w:val="it-IT"/>
              </w:rPr>
            </w:pPr>
            <w:r>
              <w:rPr>
                <w:lang w:val="it-IT"/>
              </w:rPr>
              <w:t>Nume, prenume</w:t>
            </w:r>
            <w:r w:rsidR="00CE4343">
              <w:rPr>
                <w:lang w:val="it-IT"/>
              </w:rPr>
              <w:t xml:space="preserve"> </w:t>
            </w:r>
            <w:r w:rsidR="00CE4343" w:rsidRPr="002C69B0">
              <w:rPr>
                <w:spacing w:val="-2"/>
                <w:lang w:val="it-IT"/>
              </w:rPr>
              <w:t>a r</w:t>
            </w:r>
            <w:r w:rsidRPr="002C69B0">
              <w:rPr>
                <w:spacing w:val="-2"/>
                <w:lang w:val="it-IT"/>
              </w:rPr>
              <w:t>esponsabil</w:t>
            </w:r>
            <w:r w:rsidR="00CE4343" w:rsidRPr="002C69B0">
              <w:rPr>
                <w:spacing w:val="-2"/>
                <w:lang w:val="it-IT"/>
              </w:rPr>
              <w:t>ului</w:t>
            </w:r>
            <w:r w:rsidRPr="00CE4343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lang w:val="it-IT"/>
              </w:rPr>
              <w:t>de activitatea cercului ştiinţific a studenţilor si rezidenţilor</w:t>
            </w:r>
          </w:p>
          <w:p w:rsidR="00D165C9" w:rsidRDefault="00D165C9" w:rsidP="00246A04">
            <w:pPr>
              <w:spacing w:after="0" w:line="240" w:lineRule="exact"/>
              <w:rPr>
                <w:b/>
                <w:lang w:val="it-IT"/>
              </w:rPr>
            </w:pPr>
            <w:r w:rsidRPr="00246A04">
              <w:rPr>
                <w:lang w:val="it-IT"/>
              </w:rPr>
              <w:t>(e-mail; tel. de contact</w:t>
            </w:r>
            <w:r>
              <w:rPr>
                <w:lang w:val="it-IT"/>
              </w:rPr>
              <w:t>, func</w:t>
            </w:r>
            <w:r>
              <w:rPr>
                <w:lang w:val="ro-RO"/>
              </w:rPr>
              <w:t>ț</w:t>
            </w:r>
            <w:r>
              <w:rPr>
                <w:lang w:val="it-IT"/>
              </w:rPr>
              <w:t>ia</w:t>
            </w:r>
            <w:r w:rsidRPr="00246A04">
              <w:rPr>
                <w:lang w:val="it-IT"/>
              </w:rPr>
              <w:t>)</w:t>
            </w:r>
          </w:p>
          <w:p w:rsidR="00D165C9" w:rsidRDefault="00D165C9" w:rsidP="00746F6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5C9" w:rsidRDefault="00D165C9" w:rsidP="00F35D90">
            <w:pPr>
              <w:spacing w:after="0"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Numărul studenţilor,                </w:t>
            </w:r>
          </w:p>
          <w:p w:rsidR="00D165C9" w:rsidRDefault="00D165C9" w:rsidP="00F35D90">
            <w:pPr>
              <w:spacing w:after="0" w:line="240" w:lineRule="exact"/>
              <w:rPr>
                <w:lang w:val="it-IT"/>
              </w:rPr>
            </w:pPr>
            <w:r>
              <w:rPr>
                <w:lang w:val="it-IT"/>
              </w:rPr>
              <w:t>rezidenţilor antrenaţi în  activitatea ştiinţifică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C9" w:rsidRDefault="00D165C9" w:rsidP="00746F61">
            <w:pPr>
              <w:spacing w:line="240" w:lineRule="exact"/>
              <w:rPr>
                <w:lang w:val="it-IT"/>
              </w:rPr>
            </w:pPr>
            <w:r>
              <w:rPr>
                <w:lang w:val="it-IT"/>
              </w:rPr>
              <w:t>Studenţii participanţi la conferinţe sau expoziții inclusiv peste hotare (de specificat numele, anul de studii, grupa, ţara, oraşul de participare)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5C9" w:rsidRPr="00F35D90" w:rsidRDefault="00D165C9" w:rsidP="00CE4343">
            <w:pPr>
              <w:spacing w:line="240" w:lineRule="exact"/>
              <w:rPr>
                <w:lang w:val="ro-RO"/>
              </w:rPr>
            </w:pPr>
            <w:proofErr w:type="spellStart"/>
            <w:r>
              <w:t>Comunicări</w:t>
            </w:r>
            <w:proofErr w:type="spellEnd"/>
            <w:r w:rsidR="00CE4343">
              <w:t>/</w:t>
            </w:r>
            <w:proofErr w:type="spellStart"/>
            <w:r>
              <w:t>postere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5C9" w:rsidRPr="00A16274" w:rsidRDefault="00D165C9" w:rsidP="00746F61">
            <w:pPr>
              <w:spacing w:line="240" w:lineRule="exact"/>
              <w:rPr>
                <w:lang w:val="it-IT"/>
              </w:rPr>
            </w:pPr>
            <w:proofErr w:type="spellStart"/>
            <w:r>
              <w:t>Distincții</w:t>
            </w:r>
            <w:proofErr w:type="spellEnd"/>
            <w:r>
              <w:t xml:space="preserve">  </w:t>
            </w:r>
            <w:proofErr w:type="spellStart"/>
            <w:r>
              <w:t>obținut</w:t>
            </w:r>
            <w:proofErr w:type="spellEnd"/>
            <w:r>
              <w:rPr>
                <w:lang w:val="ro-RO"/>
              </w:rPr>
              <w:t>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5C9" w:rsidRPr="00A16274" w:rsidRDefault="00D165C9" w:rsidP="008B44D6">
            <w:pPr>
              <w:spacing w:after="0" w:line="240" w:lineRule="auto"/>
              <w:rPr>
                <w:lang w:val="it-IT"/>
              </w:rPr>
            </w:pPr>
            <w:r w:rsidRPr="00A16274">
              <w:rPr>
                <w:lang w:val="it-IT"/>
              </w:rPr>
              <w:t>Denumirea publicaţiilor,</w:t>
            </w:r>
          </w:p>
          <w:p w:rsidR="00D165C9" w:rsidRPr="00A16274" w:rsidRDefault="00D165C9" w:rsidP="00CE4343">
            <w:pPr>
              <w:spacing w:after="0" w:line="240" w:lineRule="auto"/>
              <w:rPr>
                <w:lang w:val="it-IT"/>
              </w:rPr>
            </w:pPr>
            <w:r w:rsidRPr="00A16274">
              <w:rPr>
                <w:lang w:val="it-IT"/>
              </w:rPr>
              <w:t>invenţiilor şi inovaţiilor</w:t>
            </w:r>
            <w:r>
              <w:rPr>
                <w:lang w:val="ro-RO"/>
              </w:rPr>
              <w:t xml:space="preserve"> (locul editării, editura, denumirea revistei, pag.)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5C9" w:rsidRDefault="00D165C9" w:rsidP="00FB14AB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Nr cadrelor științifico-didactice conducători la teza de licență și teme de cercetare la rezidenți</w:t>
            </w:r>
          </w:p>
        </w:tc>
      </w:tr>
      <w:tr w:rsidR="00D165C9" w:rsidTr="00B20C65">
        <w:trPr>
          <w:trHeight w:val="3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C9" w:rsidRDefault="00D165C9" w:rsidP="00746F61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5C9" w:rsidRDefault="00D165C9" w:rsidP="00746F6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5C9" w:rsidRDefault="00D165C9" w:rsidP="00746F6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C9" w:rsidRDefault="00D165C9" w:rsidP="00746F6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5C9" w:rsidRDefault="00D165C9" w:rsidP="00746F6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5C9" w:rsidRDefault="00D165C9" w:rsidP="00746F61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5C9" w:rsidRDefault="00D165C9" w:rsidP="00746F61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5C9" w:rsidRDefault="00D165C9" w:rsidP="00746F61">
            <w:pPr>
              <w:jc w:val="center"/>
            </w:pPr>
            <w:r>
              <w:t>8</w:t>
            </w:r>
          </w:p>
        </w:tc>
      </w:tr>
      <w:tr w:rsidR="002C69B0" w:rsidTr="00B20C65">
        <w:trPr>
          <w:trHeight w:val="3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B0" w:rsidRDefault="002C69B0" w:rsidP="00746F6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9B0" w:rsidRPr="00767E56" w:rsidRDefault="002C69B0" w:rsidP="002C69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7E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Vasile</w:t>
            </w:r>
            <w:proofErr w:type="spellEnd"/>
            <w:r w:rsidRPr="00767E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7E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Musteață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,  conf.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hyperlink r:id="rId6" w:history="1">
              <w:r w:rsidRPr="00767E56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vasile.musteata@usmf.md</w:t>
              </w:r>
            </w:hyperlink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69B0" w:rsidRPr="00767E56" w:rsidRDefault="002C69B0" w:rsidP="002C69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022205508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9B0" w:rsidRPr="00767E56" w:rsidRDefault="002C69B0" w:rsidP="00746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7D" w:rsidRPr="00767E56" w:rsidRDefault="00752D7D" w:rsidP="00752D7D">
            <w:pPr>
              <w:pStyle w:val="BodyText3"/>
              <w:numPr>
                <w:ilvl w:val="0"/>
                <w:numId w:val="6"/>
              </w:numPr>
              <w:spacing w:after="0"/>
              <w:ind w:left="142" w:firstLine="0"/>
              <w:jc w:val="both"/>
              <w:rPr>
                <w:caps/>
                <w:sz w:val="18"/>
                <w:szCs w:val="18"/>
                <w:lang w:val="en-US"/>
              </w:rPr>
            </w:pPr>
            <w:proofErr w:type="spellStart"/>
            <w:r w:rsidRPr="00767E56">
              <w:rPr>
                <w:rFonts w:eastAsia="Calibri"/>
                <w:bCs/>
                <w:color w:val="000000"/>
                <w:spacing w:val="-8"/>
                <w:sz w:val="18"/>
                <w:szCs w:val="18"/>
                <w:lang w:val="en-US" w:eastAsia="en-US"/>
              </w:rPr>
              <w:t>Feghiu</w:t>
            </w:r>
            <w:proofErr w:type="spellEnd"/>
            <w:r w:rsidRPr="00767E56">
              <w:rPr>
                <w:rFonts w:eastAsia="Calibri"/>
                <w:bCs/>
                <w:color w:val="000000"/>
                <w:spacing w:val="-8"/>
                <w:sz w:val="18"/>
                <w:szCs w:val="18"/>
                <w:lang w:val="en-US" w:eastAsia="en-US"/>
              </w:rPr>
              <w:t xml:space="preserve"> V.</w:t>
            </w:r>
            <w:r w:rsidR="00767E56" w:rsidRPr="00767E56">
              <w:rPr>
                <w:rFonts w:eastAsia="Calibri"/>
                <w:bCs/>
                <w:color w:val="000000"/>
                <w:spacing w:val="-8"/>
                <w:sz w:val="18"/>
                <w:szCs w:val="18"/>
                <w:lang w:val="en-US" w:eastAsia="en-US"/>
              </w:rPr>
              <w:t>,</w:t>
            </w:r>
            <w:r w:rsidR="00767E56" w:rsidRPr="00767E56">
              <w:rPr>
                <w:rFonts w:eastAsia="Calibri"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767E56" w:rsidRPr="00767E56">
              <w:rPr>
                <w:sz w:val="18"/>
                <w:szCs w:val="18"/>
                <w:lang w:val="en-US"/>
              </w:rPr>
              <w:t>M12</w:t>
            </w:r>
            <w:r w:rsidR="00767E56" w:rsidRPr="00767E56">
              <w:rPr>
                <w:sz w:val="18"/>
                <w:szCs w:val="18"/>
                <w:lang w:val="ro-RO"/>
              </w:rPr>
              <w:t>03</w:t>
            </w:r>
            <w:r w:rsidR="00767E56" w:rsidRPr="00767E56">
              <w:rPr>
                <w:rFonts w:eastAsia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Limfoamele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non-Hodgkin cu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afectarea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primară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a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ganglionilor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limfatici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abdominali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în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funcție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vârstă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(cond.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șt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. – Maria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Robu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, dr.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şt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. med., conf.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univ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.,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Disciplina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hematologie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). </w:t>
            </w:r>
            <w:r w:rsidRPr="00767E56">
              <w:rPr>
                <w:sz w:val="18"/>
                <w:szCs w:val="18"/>
                <w:lang w:val="ro-RO"/>
              </w:rPr>
              <w:t xml:space="preserve">În: </w:t>
            </w:r>
            <w:r w:rsidRPr="00767E56">
              <w:rPr>
                <w:i/>
                <w:sz w:val="18"/>
                <w:szCs w:val="18"/>
                <w:lang w:val="ro-RO"/>
              </w:rPr>
              <w:t>Conferinţa ştiinţifică anuală a colaboratorilor şi studenţilor. IP USMF ”Nicolae Testemiţanu”,</w:t>
            </w:r>
            <w:r w:rsidRPr="00767E56">
              <w:rPr>
                <w:sz w:val="18"/>
                <w:szCs w:val="18"/>
                <w:lang w:val="ro-RO"/>
              </w:rPr>
              <w:t xml:space="preserve"> Chişinău, 15-19 octombrie 2018.</w:t>
            </w:r>
          </w:p>
          <w:p w:rsidR="002C69B0" w:rsidRPr="00767E56" w:rsidRDefault="002C69B0" w:rsidP="00746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C58" w:rsidRPr="00767E56" w:rsidRDefault="00767E56" w:rsidP="00767E56">
            <w:pPr>
              <w:pStyle w:val="BodyText3"/>
              <w:spacing w:after="0"/>
              <w:jc w:val="both"/>
              <w:rPr>
                <w:caps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Calibri"/>
                <w:bCs/>
                <w:caps/>
                <w:color w:val="000000"/>
                <w:sz w:val="18"/>
                <w:szCs w:val="18"/>
                <w:lang w:val="en-US" w:eastAsia="en-US"/>
              </w:rPr>
              <w:t>1.</w:t>
            </w:r>
            <w:r w:rsidR="00DE6C58" w:rsidRPr="00767E56">
              <w:rPr>
                <w:rFonts w:eastAsia="Calibri"/>
                <w:bCs/>
                <w:caps/>
                <w:color w:val="000000"/>
                <w:spacing w:val="-2"/>
                <w:sz w:val="18"/>
                <w:szCs w:val="18"/>
                <w:lang w:val="en-US" w:eastAsia="en-US"/>
              </w:rPr>
              <w:t>Tomacinschii</w:t>
            </w:r>
            <w:proofErr w:type="gramEnd"/>
            <w:r>
              <w:rPr>
                <w:rFonts w:eastAsia="Calibri"/>
                <w:bCs/>
                <w:cap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DE6C58" w:rsidRPr="00767E56">
              <w:rPr>
                <w:rFonts w:eastAsia="Calibri"/>
                <w:bCs/>
                <w:color w:val="000000"/>
                <w:sz w:val="18"/>
                <w:szCs w:val="18"/>
                <w:lang w:val="en-US" w:eastAsia="en-US"/>
              </w:rPr>
              <w:t>V.</w:t>
            </w:r>
            <w:r w:rsidR="00DE6C58" w:rsidRPr="00767E56">
              <w:rPr>
                <w:rFonts w:eastAsia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Dificultăți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stadializare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pacienții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cu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sarcoidoză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și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limfom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non-Hodgkin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coexistente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prezentare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caz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și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revista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literaturii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(cond.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șt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. –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Vasile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Musteață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, dr.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şt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. med., conf.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univ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.,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Disciplina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hematologie</w:t>
            </w:r>
            <w:proofErr w:type="spellEnd"/>
            <w:r w:rsidR="00DE6C58"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). </w:t>
            </w:r>
            <w:r w:rsidR="00DE6C58" w:rsidRPr="00767E56">
              <w:rPr>
                <w:sz w:val="18"/>
                <w:szCs w:val="18"/>
                <w:lang w:val="ro-RO"/>
              </w:rPr>
              <w:t xml:space="preserve">În: </w:t>
            </w:r>
            <w:r w:rsidR="00DE6C58" w:rsidRPr="00767E56">
              <w:rPr>
                <w:i/>
                <w:sz w:val="18"/>
                <w:szCs w:val="18"/>
                <w:lang w:val="ro-RO"/>
              </w:rPr>
              <w:t xml:space="preserve">Conferinţa ştiinţifică anuală a colaboratorilor şi studenţilor. IP USMF </w:t>
            </w:r>
            <w:r w:rsidR="00DE6C58" w:rsidRPr="00767E56">
              <w:rPr>
                <w:i/>
                <w:sz w:val="18"/>
                <w:szCs w:val="18"/>
                <w:lang w:val="ro-RO"/>
              </w:rPr>
              <w:lastRenderedPageBreak/>
              <w:t>”Nicolae Testemiţanu”,</w:t>
            </w:r>
            <w:r w:rsidR="00DE6C58" w:rsidRPr="00767E56">
              <w:rPr>
                <w:sz w:val="18"/>
                <w:szCs w:val="18"/>
                <w:lang w:val="ro-RO"/>
              </w:rPr>
              <w:t xml:space="preserve"> Chişinău, 15-19 octombrie 2018.</w:t>
            </w:r>
          </w:p>
          <w:p w:rsidR="00DE6C58" w:rsidRPr="00767E56" w:rsidRDefault="00767E56" w:rsidP="00767E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aps/>
                <w:sz w:val="18"/>
                <w:szCs w:val="18"/>
                <w:lang w:val="ro-RO"/>
              </w:rPr>
            </w:pPr>
            <w:r w:rsidRPr="00767E56">
              <w:rPr>
                <w:rFonts w:ascii="Times New Roman" w:hAnsi="Times New Roman" w:cs="Times New Roman"/>
                <w:bCs/>
                <w:caps/>
                <w:sz w:val="18"/>
                <w:szCs w:val="18"/>
                <w:lang w:val="it-IT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  <w:lang w:val="it-IT"/>
              </w:rPr>
              <w:t>T</w:t>
            </w:r>
            <w:r w:rsidR="00DE6C58" w:rsidRPr="00767E56">
              <w:rPr>
                <w:rFonts w:ascii="Times New Roman" w:hAnsi="Times New Roman" w:cs="Times New Roman"/>
                <w:bCs/>
                <w:caps/>
                <w:sz w:val="18"/>
                <w:szCs w:val="18"/>
                <w:lang w:val="it-IT"/>
              </w:rPr>
              <w:t>omacinschii</w:t>
            </w:r>
            <w:r w:rsidR="00DE6C58" w:rsidRPr="00767E56"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  <w:t>, V. ABORDAREA PERSONALIZATĂ A PACIENTULUI CU LEUCEMIE LIMFOCITARĂ CRONICĂ</w:t>
            </w:r>
            <w:r w:rsidR="00BE2D64"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  <w:t xml:space="preserve"> </w:t>
            </w:r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 xml:space="preserve">(cond. </w:t>
            </w:r>
            <w:proofErr w:type="spellStart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șt</w:t>
            </w:r>
            <w:proofErr w:type="spellEnd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 xml:space="preserve">. – Maria </w:t>
            </w:r>
            <w:proofErr w:type="spellStart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Robu</w:t>
            </w:r>
            <w:proofErr w:type="spellEnd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 xml:space="preserve">, dr. </w:t>
            </w:r>
            <w:proofErr w:type="spellStart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şt</w:t>
            </w:r>
            <w:proofErr w:type="spellEnd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 xml:space="preserve">. med., conf. </w:t>
            </w:r>
            <w:proofErr w:type="spellStart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univ</w:t>
            </w:r>
            <w:proofErr w:type="spellEnd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Disciplina</w:t>
            </w:r>
            <w:proofErr w:type="spellEnd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hematologie</w:t>
            </w:r>
            <w:proofErr w:type="spellEnd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)</w:t>
            </w:r>
            <w:proofErr w:type="gramStart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="00DE6C58" w:rsidRPr="00767E56"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  <w:t>.</w:t>
            </w:r>
            <w:proofErr w:type="gramEnd"/>
            <w:r w:rsidR="00DE6C58" w:rsidRPr="00767E56"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  <w:t xml:space="preserve"> </w:t>
            </w:r>
            <w:r w:rsidR="00DE6C58"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În: </w:t>
            </w:r>
            <w:r w:rsidR="00DE6C58" w:rsidRPr="00767E56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Conferința științifico – practică în cadrul expoziției cu participare internațională MoldMEDIZINE &amp; MoldDENT ediția XXIV, cu genericul </w:t>
            </w:r>
            <w:r w:rsidR="00DE6C58" w:rsidRPr="00767E5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„</w:t>
            </w:r>
            <w:r w:rsidR="00DE6C58" w:rsidRPr="00767E56">
              <w:rPr>
                <w:rFonts w:ascii="Times New Roman" w:eastAsia="MinionPro-Bold" w:hAnsi="Times New Roman" w:cs="Times New Roman"/>
                <w:bCs/>
                <w:i/>
                <w:sz w:val="18"/>
                <w:szCs w:val="18"/>
                <w:lang w:val="ro-RO"/>
              </w:rPr>
              <w:t xml:space="preserve">CONFERINȚA INTERNAȚIONALĂ IN BIOTEHNOLOGII ȘI MEDICINĂ </w:t>
            </w:r>
            <w:r w:rsidR="00DE6C58" w:rsidRPr="00767E56">
              <w:rPr>
                <w:rFonts w:ascii="Times New Roman" w:eastAsia="MinionPro-Bold" w:hAnsi="Times New Roman" w:cs="Times New Roman"/>
                <w:bCs/>
                <w:i/>
                <w:sz w:val="18"/>
                <w:szCs w:val="18"/>
                <w:lang w:val="ro-RO"/>
              </w:rPr>
              <w:lastRenderedPageBreak/>
              <w:t>PERSONALIZATĂ</w:t>
            </w:r>
            <w:r w:rsidR="00DE6C58" w:rsidRPr="00767E56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”, </w:t>
            </w:r>
            <w:r w:rsidR="00DE6C58"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Chişinău, 12-14 septembrie 2018.</w:t>
            </w:r>
          </w:p>
          <w:p w:rsidR="002C69B0" w:rsidRPr="00767E56" w:rsidRDefault="002C69B0" w:rsidP="00746F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9B0" w:rsidRPr="00767E56" w:rsidRDefault="00B20C65" w:rsidP="00BE2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Victor </w:t>
            </w:r>
            <w:proofErr w:type="spellStart"/>
            <w:r w:rsidRPr="00767E5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Tomacinschii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rezident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anul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 III,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locul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 II, </w:t>
            </w:r>
            <w:r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Conferinţa ştiinţifică anuală a </w:t>
            </w:r>
            <w:r w:rsidRPr="00767E56">
              <w:rPr>
                <w:rFonts w:ascii="Times New Roman" w:hAnsi="Times New Roman" w:cs="Times New Roman"/>
                <w:spacing w:val="-2"/>
                <w:sz w:val="18"/>
                <w:szCs w:val="18"/>
                <w:lang w:val="ro-RO"/>
              </w:rPr>
              <w:t>colaboratorilor</w:t>
            </w:r>
            <w:r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şi studenţilor a USMF „N. Testemițanu”, 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C65" w:rsidRPr="00767E56" w:rsidRDefault="00B20C65" w:rsidP="00DE6C58">
            <w:pPr>
              <w:pStyle w:val="BodyText3"/>
              <w:numPr>
                <w:ilvl w:val="0"/>
                <w:numId w:val="5"/>
              </w:numPr>
              <w:spacing w:after="0"/>
              <w:ind w:left="34" w:firstLine="0"/>
              <w:jc w:val="both"/>
              <w:rPr>
                <w:caps/>
                <w:sz w:val="18"/>
                <w:szCs w:val="18"/>
                <w:lang w:val="en-US"/>
              </w:rPr>
            </w:pPr>
            <w:r w:rsidRPr="00767E56">
              <w:rPr>
                <w:rFonts w:eastAsia="Calibri"/>
                <w:bCs/>
                <w:caps/>
                <w:color w:val="000000"/>
                <w:sz w:val="18"/>
                <w:szCs w:val="18"/>
                <w:lang w:val="en-US" w:eastAsia="en-US"/>
              </w:rPr>
              <w:t>Feghiu</w:t>
            </w:r>
            <w:r w:rsidRPr="00767E56">
              <w:rPr>
                <w:rFonts w:eastAsia="Calibri"/>
                <w:bCs/>
                <w:color w:val="000000"/>
                <w:sz w:val="18"/>
                <w:szCs w:val="18"/>
                <w:lang w:val="en-US" w:eastAsia="en-US"/>
              </w:rPr>
              <w:t>, V.</w:t>
            </w:r>
            <w:r w:rsidRPr="00767E56">
              <w:rPr>
                <w:rFonts w:eastAsia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Limfoamele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non-Hodgkin cu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afectarea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primară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a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ganglionilor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limfatici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abdominali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în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funcție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vârstă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(cond.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șt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. – Maria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Robu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, dr.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şt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. med., conf.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univ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.,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Disciplina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hematologie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). </w:t>
            </w:r>
            <w:r w:rsidRPr="00767E56">
              <w:rPr>
                <w:sz w:val="18"/>
                <w:szCs w:val="18"/>
                <w:lang w:val="ro-RO"/>
              </w:rPr>
              <w:t xml:space="preserve">În: </w:t>
            </w:r>
            <w:r w:rsidRPr="00767E56">
              <w:rPr>
                <w:i/>
                <w:sz w:val="18"/>
                <w:szCs w:val="18"/>
                <w:lang w:val="ro-RO"/>
              </w:rPr>
              <w:t>Conferinţa ştiinţifică anuală a colaboratorilor şi studenţilor. IP USMF ”Nicolae Testemiţanu”,</w:t>
            </w:r>
            <w:r w:rsidRPr="00767E56">
              <w:rPr>
                <w:sz w:val="18"/>
                <w:szCs w:val="18"/>
                <w:lang w:val="ro-RO"/>
              </w:rPr>
              <w:t xml:space="preserve"> Chişinău, 15-19 octombrie 2018.</w:t>
            </w:r>
          </w:p>
          <w:p w:rsidR="00154E26" w:rsidRPr="00767E56" w:rsidRDefault="00154E26" w:rsidP="00DE6C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aps/>
                <w:sz w:val="18"/>
                <w:szCs w:val="18"/>
              </w:rPr>
            </w:pPr>
          </w:p>
          <w:p w:rsidR="00154E26" w:rsidRPr="00767E56" w:rsidRDefault="00154E26" w:rsidP="00154E2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67E56">
              <w:rPr>
                <w:rStyle w:val="Strong"/>
                <w:rFonts w:ascii="Times New Roman" w:hAnsi="Times New Roman"/>
                <w:b w:val="0"/>
                <w:caps/>
                <w:sz w:val="18"/>
                <w:szCs w:val="18"/>
              </w:rPr>
              <w:t>Selevestru</w:t>
            </w:r>
            <w:r w:rsidRPr="00767E56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 xml:space="preserve"> R., </w:t>
            </w:r>
            <w:r w:rsidRPr="00767E56">
              <w:rPr>
                <w:rStyle w:val="Strong"/>
                <w:rFonts w:ascii="Times New Roman" w:hAnsi="Times New Roman"/>
                <w:b w:val="0"/>
                <w:caps/>
                <w:sz w:val="18"/>
                <w:szCs w:val="18"/>
              </w:rPr>
              <w:t>Tomacinschii</w:t>
            </w:r>
            <w:r w:rsidRPr="00767E56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 xml:space="preserve"> C., </w:t>
            </w:r>
            <w:r w:rsidRPr="00767E56">
              <w:rPr>
                <w:rStyle w:val="Strong"/>
                <w:rFonts w:ascii="Times New Roman" w:hAnsi="Times New Roman"/>
                <w:b w:val="0"/>
                <w:caps/>
                <w:sz w:val="18"/>
                <w:szCs w:val="18"/>
              </w:rPr>
              <w:t>Ghinda</w:t>
            </w:r>
            <w:r w:rsidRPr="00767E56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 xml:space="preserve"> S., </w:t>
            </w:r>
            <w:proofErr w:type="spellStart"/>
            <w:r w:rsidRPr="00767E56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Sciuca</w:t>
            </w:r>
            <w:proofErr w:type="spellEnd"/>
            <w:r w:rsidRPr="00767E56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 xml:space="preserve"> S., </w:t>
            </w:r>
            <w:r w:rsidRPr="00767E56">
              <w:rPr>
                <w:rStyle w:val="Strong"/>
                <w:rFonts w:ascii="Times New Roman" w:hAnsi="Times New Roman"/>
                <w:b w:val="0"/>
                <w:caps/>
                <w:sz w:val="18"/>
                <w:szCs w:val="18"/>
              </w:rPr>
              <w:t>Tomacinschii</w:t>
            </w:r>
            <w:r w:rsidRPr="00767E56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 xml:space="preserve"> V.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Manifestări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clinice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şi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imunologice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 ale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sindromului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 Louis-Bar. </w:t>
            </w:r>
            <w:proofErr w:type="spellStart"/>
            <w:r w:rsidRPr="00767E56">
              <w:rPr>
                <w:rFonts w:ascii="Times New Roman" w:hAnsi="Times New Roman" w:cs="Times New Roman"/>
                <w:i/>
                <w:sz w:val="18"/>
                <w:szCs w:val="18"/>
              </w:rPr>
              <w:t>Revista</w:t>
            </w:r>
            <w:proofErr w:type="spellEnd"/>
            <w:r w:rsidRPr="00767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67E56">
              <w:rPr>
                <w:rFonts w:ascii="Times New Roman" w:hAnsi="Times New Roman" w:cs="Times New Roman"/>
                <w:i/>
                <w:sz w:val="18"/>
                <w:szCs w:val="18"/>
              </w:rPr>
              <w:t>Alergologia</w:t>
            </w:r>
            <w:proofErr w:type="spellEnd"/>
            <w:r w:rsidRPr="00767E5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 2018, vol. II, nr. 2, p. 99.</w:t>
            </w:r>
          </w:p>
          <w:p w:rsidR="002C69B0" w:rsidRDefault="00DE6C58" w:rsidP="00DE6C58">
            <w:pPr>
              <w:pStyle w:val="ListParagraph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67E56">
              <w:rPr>
                <w:rFonts w:ascii="Times New Roman" w:hAnsi="Times New Roman" w:cs="Times New Roman"/>
                <w:caps/>
                <w:sz w:val="18"/>
                <w:szCs w:val="18"/>
                <w:lang w:val="ro-RO"/>
              </w:rPr>
              <w:t>Tomacinschii</w:t>
            </w:r>
            <w:r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V., </w:t>
            </w:r>
            <w:r w:rsidRPr="00767E56">
              <w:rPr>
                <w:rFonts w:ascii="Times New Roman" w:hAnsi="Times New Roman" w:cs="Times New Roman"/>
                <w:caps/>
                <w:sz w:val="18"/>
                <w:szCs w:val="18"/>
                <w:lang w:val="ro-RO"/>
              </w:rPr>
              <w:t>Robu</w:t>
            </w:r>
            <w:r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M., </w:t>
            </w:r>
            <w:r w:rsidRPr="00767E56">
              <w:rPr>
                <w:rFonts w:ascii="Times New Roman" w:hAnsi="Times New Roman" w:cs="Times New Roman"/>
                <w:caps/>
                <w:sz w:val="18"/>
                <w:szCs w:val="18"/>
                <w:lang w:val="ro-RO"/>
              </w:rPr>
              <w:t>Corcimaru</w:t>
            </w:r>
            <w:r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I., </w:t>
            </w:r>
            <w:r w:rsidRPr="00767E56">
              <w:rPr>
                <w:rFonts w:ascii="Times New Roman" w:hAnsi="Times New Roman" w:cs="Times New Roman"/>
                <w:caps/>
                <w:sz w:val="18"/>
                <w:szCs w:val="18"/>
                <w:lang w:val="ro-RO"/>
              </w:rPr>
              <w:t xml:space="preserve">Musteață </w:t>
            </w:r>
            <w:r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V., </w:t>
            </w:r>
            <w:r w:rsidRPr="00767E56">
              <w:rPr>
                <w:rFonts w:ascii="Times New Roman" w:hAnsi="Times New Roman" w:cs="Times New Roman"/>
                <w:caps/>
                <w:sz w:val="18"/>
                <w:szCs w:val="18"/>
                <w:lang w:val="ro-RO"/>
              </w:rPr>
              <w:t>Musteață</w:t>
            </w:r>
            <w:r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L., </w:t>
            </w:r>
            <w:r w:rsidRPr="00767E56">
              <w:rPr>
                <w:rFonts w:ascii="Times New Roman" w:hAnsi="Times New Roman" w:cs="Times New Roman"/>
                <w:caps/>
                <w:sz w:val="18"/>
                <w:szCs w:val="18"/>
                <w:lang w:val="ro-RO"/>
              </w:rPr>
              <w:t>Buruiană</w:t>
            </w:r>
            <w:r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S., </w:t>
            </w:r>
            <w:r w:rsidRPr="00767E56">
              <w:rPr>
                <w:rFonts w:ascii="Times New Roman" w:hAnsi="Times New Roman" w:cs="Times New Roman"/>
                <w:caps/>
                <w:sz w:val="18"/>
                <w:szCs w:val="18"/>
                <w:lang w:val="ro-RO"/>
              </w:rPr>
              <w:t>Sporîș</w:t>
            </w:r>
            <w:r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N., </w:t>
            </w:r>
            <w:r w:rsidRPr="00767E56">
              <w:rPr>
                <w:rFonts w:ascii="Times New Roman" w:hAnsi="Times New Roman" w:cs="Times New Roman"/>
                <w:caps/>
                <w:sz w:val="18"/>
                <w:szCs w:val="18"/>
                <w:lang w:val="ro-RO"/>
              </w:rPr>
              <w:t>Popescu</w:t>
            </w:r>
            <w:r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M. ASPECTELE CLINICE ȘI REZULTATELE TRATAMENTULUI LEUCEMIEI LIMFOCITARE CRONICE</w:t>
            </w:r>
            <w:r w:rsidR="00BE2D6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BE2D64" w:rsidRPr="00BE2D64">
              <w:rPr>
                <w:rFonts w:eastAsia="Calibri"/>
                <w:color w:val="000000"/>
                <w:sz w:val="18"/>
                <w:szCs w:val="18"/>
                <w:lang w:val="ro-RO"/>
              </w:rPr>
              <w:t xml:space="preserve">funcție de vârstă (cond. </w:t>
            </w:r>
            <w:proofErr w:type="spellStart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șt</w:t>
            </w:r>
            <w:proofErr w:type="spellEnd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 xml:space="preserve">. – Maria </w:t>
            </w:r>
            <w:proofErr w:type="spellStart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Robu</w:t>
            </w:r>
            <w:proofErr w:type="spellEnd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 xml:space="preserve">, dr. </w:t>
            </w:r>
            <w:proofErr w:type="spellStart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şt</w:t>
            </w:r>
            <w:proofErr w:type="spellEnd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 xml:space="preserve">. med., conf. </w:t>
            </w:r>
            <w:proofErr w:type="spellStart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univ</w:t>
            </w:r>
            <w:proofErr w:type="spellEnd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Disciplina</w:t>
            </w:r>
            <w:proofErr w:type="spellEnd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hematologie</w:t>
            </w:r>
            <w:proofErr w:type="spellEnd"/>
            <w:r w:rsidR="00BE2D64" w:rsidRPr="00767E56">
              <w:rPr>
                <w:rFonts w:eastAsia="Calibri"/>
                <w:color w:val="000000"/>
                <w:sz w:val="18"/>
                <w:szCs w:val="18"/>
              </w:rPr>
              <w:t>)</w:t>
            </w:r>
            <w:r w:rsidR="00BE2D64"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67E5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B</w:t>
            </w:r>
            <w:r w:rsidRPr="00767E56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 xml:space="preserve">uletinul Academiei de Ştiinţe a Moldovei. Ştiinţe Medicale, </w:t>
            </w:r>
            <w:r w:rsidRPr="00767E5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2018, 4, </w:t>
            </w:r>
            <w:r w:rsidRPr="00767E5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ISSN 1857-0011. în tipar</w:t>
            </w:r>
          </w:p>
          <w:p w:rsidR="00BE2D64" w:rsidRPr="00767E56" w:rsidRDefault="00BE2D64" w:rsidP="00BE2D64">
            <w:pPr>
              <w:pStyle w:val="ListParagraph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Feghiu V. Age related non-Hodgkin lymphomas with primary abdominal lymph nodes involvement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</w:rPr>
              <w:t>funcție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</w:rPr>
              <w:t>vârstă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</w:rPr>
              <w:t xml:space="preserve"> (cond.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</w:rPr>
              <w:t>șt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</w:rPr>
              <w:t xml:space="preserve">. – Maria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</w:rPr>
              <w:t>Robu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</w:rPr>
              <w:t xml:space="preserve">, dr.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</w:rPr>
              <w:t>şt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</w:rPr>
              <w:t xml:space="preserve">. med., conf.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</w:rPr>
              <w:t>univ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</w:rPr>
              <w:t>Disciplina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67E56">
              <w:rPr>
                <w:rFonts w:eastAsia="Calibri"/>
                <w:color w:val="000000"/>
                <w:sz w:val="18"/>
                <w:szCs w:val="18"/>
              </w:rPr>
              <w:lastRenderedPageBreak/>
              <w:t>hematologie</w:t>
            </w:r>
            <w:proofErr w:type="spellEnd"/>
            <w:r w:rsidRPr="00767E56">
              <w:rPr>
                <w:rFonts w:eastAsia="Calibri"/>
                <w:color w:val="000000"/>
                <w:sz w:val="18"/>
                <w:szCs w:val="18"/>
              </w:rPr>
              <w:t>).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Materialele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7</w:t>
            </w:r>
            <w:r w:rsidRPr="00BE2D64">
              <w:rPr>
                <w:rFonts w:eastAsia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International medical Congress for Students and Young Doctors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MedEspera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, 3-5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mai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2018, p. 64.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9B0" w:rsidRPr="00767E56" w:rsidRDefault="002C69B0" w:rsidP="001E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Conferențiarii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universitari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: Maria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Robu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Vasile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Musteață</w:t>
            </w:r>
            <w:proofErr w:type="spellEnd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 xml:space="preserve">, Larisa </w:t>
            </w:r>
            <w:proofErr w:type="spellStart"/>
            <w:r w:rsidRPr="00767E56">
              <w:rPr>
                <w:rFonts w:ascii="Times New Roman" w:hAnsi="Times New Roman" w:cs="Times New Roman"/>
                <w:sz w:val="18"/>
                <w:szCs w:val="18"/>
              </w:rPr>
              <w:t>Musteață</w:t>
            </w:r>
            <w:proofErr w:type="spellEnd"/>
          </w:p>
        </w:tc>
      </w:tr>
    </w:tbl>
    <w:p w:rsidR="005F177C" w:rsidRDefault="005F177C" w:rsidP="005F177C">
      <w:pPr>
        <w:tabs>
          <w:tab w:val="left" w:pos="864"/>
          <w:tab w:val="left" w:pos="1440"/>
          <w:tab w:val="left" w:pos="2160"/>
          <w:tab w:val="left" w:pos="2880"/>
          <w:tab w:val="left" w:pos="5040"/>
          <w:tab w:val="left" w:pos="5616"/>
          <w:tab w:val="left" w:pos="5904"/>
          <w:tab w:val="left" w:pos="6768"/>
          <w:tab w:val="left" w:pos="7776"/>
        </w:tabs>
        <w:rPr>
          <w:i/>
          <w:lang w:val="ro-MO"/>
        </w:rPr>
      </w:pPr>
    </w:p>
    <w:p w:rsidR="005F177C" w:rsidRPr="00EB17A6" w:rsidRDefault="005F177C" w:rsidP="005F177C">
      <w:pPr>
        <w:tabs>
          <w:tab w:val="left" w:pos="864"/>
          <w:tab w:val="left" w:pos="1440"/>
          <w:tab w:val="left" w:pos="2160"/>
          <w:tab w:val="left" w:pos="2880"/>
          <w:tab w:val="left" w:pos="5040"/>
          <w:tab w:val="left" w:pos="5616"/>
          <w:tab w:val="left" w:pos="5904"/>
          <w:tab w:val="left" w:pos="6768"/>
          <w:tab w:val="left" w:pos="7776"/>
        </w:tabs>
        <w:rPr>
          <w:rFonts w:ascii="Times New Roman" w:hAnsi="Times New Roman" w:cs="Times New Roman"/>
          <w:i/>
          <w:color w:val="17365D" w:themeColor="text2" w:themeShade="BF"/>
          <w:lang w:val="ro-MO"/>
        </w:rPr>
      </w:pPr>
      <w:r>
        <w:rPr>
          <w:lang w:val="ro-MO"/>
        </w:rPr>
        <w:t>Şef catedr</w:t>
      </w:r>
      <w:r>
        <w:t>ă</w:t>
      </w:r>
      <w:r>
        <w:rPr>
          <w:lang w:val="ro-MO"/>
        </w:rPr>
        <w:t xml:space="preserve"> (laborator)    </w:t>
      </w:r>
      <w:r w:rsidR="00EB17A6" w:rsidRPr="00EB17A6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ro-MO"/>
        </w:rPr>
        <w:t>M. Robu</w:t>
      </w:r>
    </w:p>
    <w:p w:rsidR="003F3A50" w:rsidRPr="00EB17A6" w:rsidRDefault="003F3A50" w:rsidP="005F177C">
      <w:pPr>
        <w:tabs>
          <w:tab w:val="left" w:pos="864"/>
          <w:tab w:val="left" w:pos="1440"/>
          <w:tab w:val="left" w:pos="2160"/>
          <w:tab w:val="left" w:pos="2880"/>
          <w:tab w:val="left" w:pos="5040"/>
          <w:tab w:val="left" w:pos="5616"/>
          <w:tab w:val="left" w:pos="5904"/>
          <w:tab w:val="left" w:pos="6768"/>
          <w:tab w:val="left" w:pos="7776"/>
        </w:tabs>
        <w:rPr>
          <w:rFonts w:ascii="Freestyle Script" w:hAnsi="Freestyle Script"/>
          <w:lang w:val="ro-MO"/>
        </w:rPr>
      </w:pPr>
      <w:r>
        <w:rPr>
          <w:lang w:val="ro-MO"/>
        </w:rPr>
        <w:t xml:space="preserve">Responsabil pentru activitatea științifică  </w:t>
      </w:r>
      <w:r w:rsidR="00EB17A6" w:rsidRPr="00EB17A6">
        <w:rPr>
          <w:rFonts w:ascii="Freestyle Script" w:hAnsi="Freestyle Script"/>
          <w:color w:val="17365D" w:themeColor="text2" w:themeShade="BF"/>
          <w:sz w:val="32"/>
          <w:szCs w:val="32"/>
          <w:lang w:val="ro-MO"/>
        </w:rPr>
        <w:t>V. Mustea</w:t>
      </w:r>
      <w:r w:rsidR="00EB17A6" w:rsidRPr="00EB17A6">
        <w:rPr>
          <w:i/>
          <w:color w:val="17365D" w:themeColor="text2" w:themeShade="BF"/>
          <w:sz w:val="20"/>
          <w:szCs w:val="20"/>
          <w:lang w:val="ro-MO"/>
        </w:rPr>
        <w:t>ță</w:t>
      </w:r>
    </w:p>
    <w:p w:rsidR="003F3A50" w:rsidRDefault="003F3A50" w:rsidP="005F177C">
      <w:pPr>
        <w:tabs>
          <w:tab w:val="left" w:pos="864"/>
          <w:tab w:val="left" w:pos="1440"/>
          <w:tab w:val="left" w:pos="2160"/>
          <w:tab w:val="left" w:pos="2880"/>
          <w:tab w:val="left" w:pos="5040"/>
          <w:tab w:val="left" w:pos="5616"/>
          <w:tab w:val="left" w:pos="5904"/>
          <w:tab w:val="left" w:pos="6768"/>
          <w:tab w:val="left" w:pos="7776"/>
        </w:tabs>
        <w:rPr>
          <w:lang w:val="ro-MO"/>
        </w:rPr>
      </w:pPr>
    </w:p>
    <w:p w:rsidR="003F3A50" w:rsidRDefault="003F3A50" w:rsidP="005F177C">
      <w:pPr>
        <w:tabs>
          <w:tab w:val="left" w:pos="864"/>
          <w:tab w:val="left" w:pos="1440"/>
          <w:tab w:val="left" w:pos="2160"/>
          <w:tab w:val="left" w:pos="2880"/>
          <w:tab w:val="left" w:pos="5040"/>
          <w:tab w:val="left" w:pos="5616"/>
          <w:tab w:val="left" w:pos="5904"/>
          <w:tab w:val="left" w:pos="6768"/>
          <w:tab w:val="left" w:pos="7776"/>
        </w:tabs>
        <w:rPr>
          <w:lang w:val="ro-MO"/>
        </w:rPr>
      </w:pPr>
    </w:p>
    <w:p w:rsidR="005F177C" w:rsidRDefault="005F177C" w:rsidP="005F177C">
      <w:pPr>
        <w:tabs>
          <w:tab w:val="left" w:pos="864"/>
          <w:tab w:val="left" w:pos="1440"/>
          <w:tab w:val="left" w:pos="2160"/>
          <w:tab w:val="left" w:pos="2880"/>
          <w:tab w:val="left" w:pos="5040"/>
          <w:tab w:val="left" w:pos="5616"/>
          <w:tab w:val="left" w:pos="5904"/>
          <w:tab w:val="left" w:pos="6768"/>
          <w:tab w:val="left" w:pos="7776"/>
        </w:tabs>
        <w:rPr>
          <w:lang w:val="ro-MO"/>
        </w:rPr>
      </w:pPr>
    </w:p>
    <w:p w:rsidR="005F177C" w:rsidRDefault="005F177C" w:rsidP="005F177C">
      <w:pPr>
        <w:tabs>
          <w:tab w:val="left" w:pos="864"/>
          <w:tab w:val="left" w:pos="1440"/>
          <w:tab w:val="left" w:pos="2160"/>
          <w:tab w:val="left" w:pos="2880"/>
          <w:tab w:val="left" w:pos="5040"/>
          <w:tab w:val="left" w:pos="5616"/>
          <w:tab w:val="left" w:pos="5904"/>
          <w:tab w:val="left" w:pos="6768"/>
          <w:tab w:val="left" w:pos="7776"/>
        </w:tabs>
        <w:rPr>
          <w:lang w:val="ro-MO"/>
        </w:rPr>
      </w:pPr>
    </w:p>
    <w:p w:rsidR="005F177C" w:rsidRDefault="005F177C" w:rsidP="005F177C">
      <w:pPr>
        <w:tabs>
          <w:tab w:val="left" w:pos="864"/>
          <w:tab w:val="left" w:pos="1440"/>
          <w:tab w:val="left" w:pos="2160"/>
          <w:tab w:val="left" w:pos="2880"/>
          <w:tab w:val="left" w:pos="5040"/>
          <w:tab w:val="left" w:pos="5616"/>
          <w:tab w:val="left" w:pos="5904"/>
          <w:tab w:val="left" w:pos="6768"/>
          <w:tab w:val="left" w:pos="7776"/>
        </w:tabs>
        <w:rPr>
          <w:lang w:val="ro-MO"/>
        </w:rPr>
      </w:pPr>
    </w:p>
    <w:p w:rsidR="005F177C" w:rsidRDefault="005F177C" w:rsidP="005F177C">
      <w:pPr>
        <w:tabs>
          <w:tab w:val="left" w:pos="864"/>
          <w:tab w:val="left" w:pos="1440"/>
          <w:tab w:val="left" w:pos="2160"/>
          <w:tab w:val="left" w:pos="2880"/>
          <w:tab w:val="left" w:pos="5040"/>
          <w:tab w:val="left" w:pos="5616"/>
          <w:tab w:val="left" w:pos="5904"/>
          <w:tab w:val="left" w:pos="6768"/>
          <w:tab w:val="left" w:pos="7776"/>
        </w:tabs>
        <w:rPr>
          <w:lang w:val="ro-MO"/>
        </w:rPr>
      </w:pPr>
    </w:p>
    <w:p w:rsidR="005F177C" w:rsidRDefault="005F177C" w:rsidP="005F177C">
      <w:pPr>
        <w:tabs>
          <w:tab w:val="left" w:pos="864"/>
          <w:tab w:val="left" w:pos="1440"/>
          <w:tab w:val="left" w:pos="2160"/>
          <w:tab w:val="left" w:pos="2880"/>
          <w:tab w:val="left" w:pos="5040"/>
          <w:tab w:val="left" w:pos="5616"/>
          <w:tab w:val="left" w:pos="5904"/>
          <w:tab w:val="left" w:pos="6768"/>
          <w:tab w:val="left" w:pos="7776"/>
        </w:tabs>
        <w:rPr>
          <w:lang w:val="ro-MO"/>
        </w:rPr>
      </w:pPr>
    </w:p>
    <w:p w:rsidR="00AE547D" w:rsidRDefault="00AE547D"/>
    <w:sectPr w:rsidR="00AE547D" w:rsidSect="002F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6149"/>
    <w:multiLevelType w:val="hybridMultilevel"/>
    <w:tmpl w:val="50ECF91A"/>
    <w:lvl w:ilvl="0" w:tplc="54AA64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0728"/>
    <w:multiLevelType w:val="hybridMultilevel"/>
    <w:tmpl w:val="DEF2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117A1"/>
    <w:multiLevelType w:val="hybridMultilevel"/>
    <w:tmpl w:val="17684954"/>
    <w:lvl w:ilvl="0" w:tplc="9E2EDEF2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8E432B4"/>
    <w:multiLevelType w:val="hybridMultilevel"/>
    <w:tmpl w:val="18C0F5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96100"/>
    <w:multiLevelType w:val="hybridMultilevel"/>
    <w:tmpl w:val="4BD248B6"/>
    <w:lvl w:ilvl="0" w:tplc="EF8EB612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77C"/>
    <w:rsid w:val="00005F4E"/>
    <w:rsid w:val="0001441C"/>
    <w:rsid w:val="00041A6E"/>
    <w:rsid w:val="000E66DE"/>
    <w:rsid w:val="001335E0"/>
    <w:rsid w:val="00154E26"/>
    <w:rsid w:val="001E45A5"/>
    <w:rsid w:val="00246A04"/>
    <w:rsid w:val="002C69B0"/>
    <w:rsid w:val="002F5472"/>
    <w:rsid w:val="003E265B"/>
    <w:rsid w:val="003F3A50"/>
    <w:rsid w:val="00440372"/>
    <w:rsid w:val="005F177C"/>
    <w:rsid w:val="00705AC8"/>
    <w:rsid w:val="00752D7D"/>
    <w:rsid w:val="00767E56"/>
    <w:rsid w:val="00790FBB"/>
    <w:rsid w:val="00AE547D"/>
    <w:rsid w:val="00AF115C"/>
    <w:rsid w:val="00B20C65"/>
    <w:rsid w:val="00BE2D64"/>
    <w:rsid w:val="00BE2F41"/>
    <w:rsid w:val="00BF4853"/>
    <w:rsid w:val="00CE4343"/>
    <w:rsid w:val="00D165C9"/>
    <w:rsid w:val="00D227FB"/>
    <w:rsid w:val="00DE6C58"/>
    <w:rsid w:val="00E232CC"/>
    <w:rsid w:val="00E6327D"/>
    <w:rsid w:val="00EB17A6"/>
    <w:rsid w:val="00EE188E"/>
    <w:rsid w:val="00F35D90"/>
    <w:rsid w:val="00FA21BF"/>
    <w:rsid w:val="00FB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1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character" w:customStyle="1" w:styleId="HeaderChar">
    <w:name w:val="Header Char"/>
    <w:basedOn w:val="DefaultParagraphFont"/>
    <w:link w:val="Header"/>
    <w:rsid w:val="005F177C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2C69B0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20C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B20C6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154E26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54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ile.musteata@usmf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9E20-90C2-43A1-8C4A-C6BD764C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SalaSedinta</dc:creator>
  <cp:keywords/>
  <dc:description/>
  <cp:lastModifiedBy>Utilizator Windows</cp:lastModifiedBy>
  <cp:revision>18</cp:revision>
  <cp:lastPrinted>2018-11-30T11:24:00Z</cp:lastPrinted>
  <dcterms:created xsi:type="dcterms:W3CDTF">2018-10-24T11:24:00Z</dcterms:created>
  <dcterms:modified xsi:type="dcterms:W3CDTF">2019-06-03T10:21:00Z</dcterms:modified>
</cp:coreProperties>
</file>